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3AEA" w14:textId="4CFE808C" w:rsidR="00E15E83" w:rsidRDefault="00E15E83" w:rsidP="00060D13">
      <w:pPr>
        <w:pStyle w:val="Lauftext"/>
        <w:rPr>
          <w:rFonts w:cs="Arial"/>
          <w:lang w:val="de-DE"/>
        </w:rPr>
      </w:pPr>
    </w:p>
    <w:p w14:paraId="58308FCD" w14:textId="5A097DBE" w:rsidR="007125EF" w:rsidRDefault="007125EF" w:rsidP="00060D13">
      <w:pPr>
        <w:pStyle w:val="Lauftext"/>
        <w:rPr>
          <w:rFonts w:cs="Arial"/>
          <w:lang w:val="de-DE"/>
        </w:rPr>
      </w:pPr>
    </w:p>
    <w:p w14:paraId="3929CCCC" w14:textId="13A281BB" w:rsidR="007125EF" w:rsidRDefault="007125EF" w:rsidP="00060D13">
      <w:pPr>
        <w:pStyle w:val="Lauftext"/>
        <w:rPr>
          <w:rFonts w:cs="Arial"/>
          <w:lang w:val="de-DE"/>
        </w:rPr>
      </w:pPr>
    </w:p>
    <w:p w14:paraId="5C57B1AF" w14:textId="77777777" w:rsidR="007125EF" w:rsidRPr="007125EF" w:rsidRDefault="007125EF" w:rsidP="00060D13">
      <w:pPr>
        <w:pStyle w:val="Lauftext"/>
        <w:rPr>
          <w:rFonts w:cs="Arial"/>
          <w:lang w:val="de-DE"/>
        </w:rPr>
      </w:pPr>
    </w:p>
    <w:p w14:paraId="6AA10ADA" w14:textId="2FC6CA6B" w:rsidR="00793A5F" w:rsidRPr="00793A5F" w:rsidRDefault="00793A5F" w:rsidP="00793A5F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de-DE" w:eastAsia="it-IT"/>
        </w:rPr>
      </w:pPr>
      <w:r w:rsidRPr="00793A5F">
        <w:rPr>
          <w:rFonts w:ascii="Montserrat-Regular" w:eastAsia="Times New Roman" w:hAnsi="Montserrat-Regular" w:cs="Segoe UI"/>
          <w:color w:val="000000"/>
          <w:sz w:val="19"/>
          <w:szCs w:val="19"/>
          <w:lang w:val="de-DE" w:eastAsia="it-IT"/>
        </w:rPr>
        <w:t>Proaktiver Kommunikationsleitfaden / für die interne Verteilung </w:t>
      </w:r>
    </w:p>
    <w:p w14:paraId="3F2A2FA7" w14:textId="77777777" w:rsidR="00793A5F" w:rsidRPr="00793A5F" w:rsidRDefault="00793A5F" w:rsidP="00793A5F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de-DE" w:eastAsia="it-IT"/>
        </w:rPr>
      </w:pPr>
      <w:r w:rsidRPr="00793A5F">
        <w:rPr>
          <w:rFonts w:ascii="Montserrat-Regular" w:eastAsia="Times New Roman" w:hAnsi="Montserrat-Regular" w:cs="Segoe UI"/>
          <w:color w:val="000000"/>
          <w:sz w:val="19"/>
          <w:szCs w:val="19"/>
          <w:lang w:val="de-DE" w:eastAsia="it-IT"/>
        </w:rPr>
        <w:t> </w:t>
      </w:r>
    </w:p>
    <w:p w14:paraId="5072E711" w14:textId="1F80981C" w:rsidR="00793A5F" w:rsidRPr="00793A5F" w:rsidRDefault="00793A5F" w:rsidP="00793A5F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de-DE" w:eastAsia="it-IT"/>
        </w:rPr>
      </w:pPr>
      <w:r w:rsidRPr="00793A5F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>Aktuelle Reiseinformationen  </w:t>
      </w:r>
      <w:r w:rsidR="00D741B1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 xml:space="preserve">- </w:t>
      </w:r>
      <w:r w:rsidR="00FD11E6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>19/08</w:t>
      </w:r>
      <w:r w:rsidR="00D741B1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>/2022</w:t>
      </w:r>
    </w:p>
    <w:p w14:paraId="6317695D" w14:textId="77777777" w:rsidR="00793A5F" w:rsidRPr="00793A5F" w:rsidRDefault="00793A5F" w:rsidP="00793A5F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 w:eastAsia="it-IT"/>
        </w:rPr>
      </w:pPr>
      <w:r w:rsidRPr="00793A5F">
        <w:rPr>
          <w:rFonts w:ascii="Montserrat Light" w:eastAsia="Times New Roman" w:hAnsi="Montserrat Light" w:cs="Segoe UI"/>
          <w:b/>
          <w:bCs/>
          <w:color w:val="000000"/>
          <w:lang w:val="de-DE" w:eastAsia="it-IT"/>
        </w:rPr>
        <w:t>Leitfäden für die Kommunikation B2C </w:t>
      </w:r>
      <w:r w:rsidRPr="00793A5F">
        <w:rPr>
          <w:rFonts w:ascii="Montserrat Light" w:eastAsia="Times New Roman" w:hAnsi="Montserrat Light" w:cs="Segoe UI"/>
          <w:color w:val="000000"/>
          <w:lang w:val="de-DE" w:eastAsia="it-IT"/>
        </w:rPr>
        <w:t> </w:t>
      </w:r>
    </w:p>
    <w:p w14:paraId="6A211956" w14:textId="77777777" w:rsidR="00793A5F" w:rsidRDefault="00793A5F" w:rsidP="007D25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SemiBold" w:hAnsi="Montserrat SemiBold" w:cs="Segoe UI"/>
          <w:sz w:val="20"/>
          <w:szCs w:val="20"/>
          <w:lang w:val="de-DE"/>
        </w:rPr>
      </w:pPr>
    </w:p>
    <w:p w14:paraId="2FF27CA5" w14:textId="77777777" w:rsidR="00053AF4" w:rsidRDefault="00053AF4" w:rsidP="007D25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SemiBold" w:hAnsi="Montserrat SemiBold" w:cs="Segoe UI"/>
          <w:sz w:val="20"/>
          <w:szCs w:val="20"/>
          <w:lang w:val="de-DE"/>
        </w:rPr>
      </w:pPr>
    </w:p>
    <w:p w14:paraId="430C7552" w14:textId="54111F81" w:rsidR="007D25AF" w:rsidRPr="007D25AF" w:rsidRDefault="007D25AF" w:rsidP="007D25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>B2B / Telefonauskunft </w:t>
      </w:r>
      <w:r w:rsidRPr="007D25AF">
        <w:rPr>
          <w:rStyle w:val="eop"/>
          <w:rFonts w:ascii="Montserrat SemiBold" w:hAnsi="Montserrat SemiBold" w:cs="Segoe UI"/>
          <w:sz w:val="20"/>
          <w:szCs w:val="20"/>
          <w:lang w:val="de-DE"/>
        </w:rPr>
        <w:t> </w:t>
      </w:r>
    </w:p>
    <w:p w14:paraId="33CBD48E" w14:textId="77777777" w:rsidR="00793A5F" w:rsidRDefault="00793A5F" w:rsidP="007D25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Light" w:hAnsi="Montserrat Light" w:cs="Segoe UI"/>
          <w:sz w:val="20"/>
          <w:szCs w:val="20"/>
          <w:lang w:val="de-DE"/>
        </w:rPr>
      </w:pPr>
    </w:p>
    <w:p w14:paraId="4FFDADC5" w14:textId="12D5EC02" w:rsidR="007D25AF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Vielen Dank für Ihren Anruf. 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7D684905" w14:textId="1DAFE072" w:rsidR="00D741B1" w:rsidRPr="0007032E" w:rsidRDefault="007D25AF" w:rsidP="00053AF4">
      <w:pPr>
        <w:pStyle w:val="paragraph"/>
        <w:spacing w:before="80" w:beforeAutospacing="0" w:after="0" w:afterAutospacing="0"/>
        <w:textAlignment w:val="baseline"/>
        <w:rPr>
          <w:rStyle w:val="normaltextrun"/>
          <w:rFonts w:ascii="Montserrat Light" w:hAnsi="Montserrat Light" w:cs="Segoe UI"/>
          <w:sz w:val="20"/>
          <w:szCs w:val="20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Sie können Ihren Aufenthalt am Gardasee aktuell uneingeschränkt genießen. </w:t>
      </w:r>
      <w:r w:rsidR="00D741B1" w:rsidRPr="00D741B1"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Es ist für diese Jahreszeit normal, dass der Wasserstand am Gardasee rückläufig ist. Die Gründe dafür sind vielfältig: ein trockener Winter, warme Temperaturen und für diese Jahreszeit geringe Regenfälle. Deshalb ist der Pegel des Gardasees derzeit circa </w:t>
      </w:r>
      <w:r w:rsidR="00BA61E3"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75 </w:t>
      </w:r>
      <w:r w:rsidR="00D741B1" w:rsidRPr="00D741B1">
        <w:rPr>
          <w:rStyle w:val="normaltextrun"/>
          <w:rFonts w:ascii="Montserrat Light" w:hAnsi="Montserrat Light" w:cs="Segoe UI"/>
          <w:sz w:val="20"/>
          <w:szCs w:val="20"/>
          <w:lang w:val="de-DE"/>
        </w:rPr>
        <w:t>cm unter dem Stand</w:t>
      </w:r>
      <w:r w:rsidR="0007032E"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des Vorjahres. Aufgrund der vergangenen Regenf</w:t>
      </w:r>
      <w:r w:rsidR="0007032E" w:rsidRPr="00D741B1">
        <w:rPr>
          <w:rStyle w:val="normaltextrun"/>
          <w:rFonts w:ascii="Montserrat Light" w:hAnsi="Montserrat Light" w:cs="Segoe UI"/>
          <w:sz w:val="20"/>
          <w:szCs w:val="20"/>
          <w:lang w:val="de-DE"/>
        </w:rPr>
        <w:t>ä</w:t>
      </w:r>
      <w:r w:rsidR="0007032E"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lle </w:t>
      </w:r>
      <w:r w:rsidR="00594481">
        <w:rPr>
          <w:rStyle w:val="normaltextrun"/>
          <w:rFonts w:ascii="Montserrat Light" w:hAnsi="Montserrat Light" w:cs="Segoe UI"/>
          <w:sz w:val="20"/>
          <w:szCs w:val="20"/>
          <w:lang w:val="de-DE"/>
        </w:rPr>
        <w:t>und milderen Temperaturen sinkt der Wasserstand seit mehreren Tagen nur noch unmerklich.</w:t>
      </w:r>
    </w:p>
    <w:p w14:paraId="52003662" w14:textId="08B8EB02" w:rsidR="007D25AF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Die Wassertemperatur ist allerorts angenehm und die Wasserqualität hoch – Aktivitäten auf und im Wasser steht nichts im Wege! 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5DD0737B" w14:textId="77777777" w:rsidR="007D25AF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Um alle Gäste und Reisende auf dem Laufenden zu halten, finden Sie unter gardatrentino.it/aktuelle-reiseinformationen alle wichtigen Informationen. Diese Seite wird von uns täglich aktualisiert. 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20EB204F" w14:textId="77777777" w:rsidR="007D25AF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Wir wünschen Ihnen einen schönen Aufenthalt – genießen Sie Ihren Urlaub!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77433C61" w14:textId="77777777" w:rsidR="007D25AF" w:rsidRPr="007D25AF" w:rsidRDefault="007D25AF" w:rsidP="007D25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>__</w:t>
      </w:r>
      <w:r w:rsidRPr="007D25AF">
        <w:rPr>
          <w:rStyle w:val="eop"/>
          <w:rFonts w:ascii="Montserrat SemiBold" w:hAnsi="Montserrat SemiBold" w:cs="Segoe UI"/>
          <w:sz w:val="20"/>
          <w:szCs w:val="20"/>
          <w:lang w:val="de-DE"/>
        </w:rPr>
        <w:t> </w:t>
      </w:r>
    </w:p>
    <w:p w14:paraId="3471B6A5" w14:textId="77777777" w:rsidR="007D25AF" w:rsidRDefault="007D25AF" w:rsidP="007D25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SemiBold" w:hAnsi="Montserrat SemiBold" w:cs="Segoe UI"/>
          <w:sz w:val="20"/>
          <w:szCs w:val="20"/>
          <w:lang w:val="de-DE"/>
        </w:rPr>
      </w:pPr>
    </w:p>
    <w:p w14:paraId="69705297" w14:textId="74C7EA3A" w:rsidR="007D25AF" w:rsidRPr="007D25AF" w:rsidRDefault="007D25AF" w:rsidP="007D25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>B2B / E-Mail Auskunft</w:t>
      </w:r>
      <w:r w:rsidRPr="007D25AF">
        <w:rPr>
          <w:rStyle w:val="eop"/>
          <w:rFonts w:ascii="Montserrat SemiBold" w:hAnsi="Montserrat SemiBold" w:cs="Segoe UI"/>
          <w:sz w:val="20"/>
          <w:szCs w:val="20"/>
          <w:lang w:val="de-DE"/>
        </w:rPr>
        <w:t> </w:t>
      </w:r>
    </w:p>
    <w:p w14:paraId="151D66B7" w14:textId="77777777" w:rsidR="007D25AF" w:rsidRPr="007D25AF" w:rsidRDefault="007D25AF" w:rsidP="007D25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7D25AF">
        <w:rPr>
          <w:rStyle w:val="eop"/>
          <w:rFonts w:ascii="Montserrat SemiBold" w:hAnsi="Montserrat SemiBold" w:cs="Segoe UI"/>
          <w:sz w:val="20"/>
          <w:szCs w:val="20"/>
          <w:lang w:val="de-DE"/>
        </w:rPr>
        <w:t> </w:t>
      </w:r>
    </w:p>
    <w:p w14:paraId="23FA37A0" w14:textId="77777777" w:rsidR="007D25AF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Sehr geehrte/r Herr/Frau xy,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5134B0FE" w14:textId="77777777" w:rsidR="007D25AF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vielen Dank für Ihre Nachricht – wir freuen uns darauf, Sie schon bald am wunderschönen Gardasee begrüßen zu dürfen.  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781A760C" w14:textId="3F657D66" w:rsidR="00594481" w:rsidRPr="0007032E" w:rsidRDefault="007D25AF" w:rsidP="00594481">
      <w:pPr>
        <w:pStyle w:val="paragraph"/>
        <w:spacing w:before="80" w:beforeAutospacing="0" w:after="0" w:afterAutospacing="0"/>
        <w:textAlignment w:val="baseline"/>
        <w:rPr>
          <w:rStyle w:val="normaltextrun"/>
          <w:rFonts w:ascii="Montserrat Light" w:hAnsi="Montserrat Light" w:cs="Segoe UI"/>
          <w:sz w:val="20"/>
          <w:szCs w:val="20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Sie können Ihren Aufenthalt in der gesamten Region aktuell uneingeschränkt genießen</w:t>
      </w:r>
      <w:r w:rsidR="00D741B1"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. </w:t>
      </w:r>
      <w:r w:rsidR="00D741B1" w:rsidRPr="00D741B1"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Es ist für diese Jahreszeit normal, dass der Wasserstand am Gardasee rückläufig ist. Die Gründe dafür sind vielfältig: ein trockener Winter, warme Temperaturen und für diese Jahreszeit geringe Regenfälle. Deshalb ist der Pegel des Gardasees derzeit circa </w:t>
      </w:r>
      <w:r w:rsidR="00BA61E3"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75 </w:t>
      </w:r>
      <w:r w:rsidR="00594481" w:rsidRPr="00D741B1">
        <w:rPr>
          <w:rStyle w:val="normaltextrun"/>
          <w:rFonts w:ascii="Montserrat Light" w:hAnsi="Montserrat Light" w:cs="Segoe UI"/>
          <w:sz w:val="20"/>
          <w:szCs w:val="20"/>
          <w:lang w:val="de-DE"/>
        </w:rPr>
        <w:t>cm unter dem Stand</w:t>
      </w:r>
      <w:r w:rsidR="00594481"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des Vorjahres. Aufgrund der vergangenen Regenf</w:t>
      </w:r>
      <w:r w:rsidR="00594481" w:rsidRPr="00D741B1">
        <w:rPr>
          <w:rStyle w:val="normaltextrun"/>
          <w:rFonts w:ascii="Montserrat Light" w:hAnsi="Montserrat Light" w:cs="Segoe UI"/>
          <w:sz w:val="20"/>
          <w:szCs w:val="20"/>
          <w:lang w:val="de-DE"/>
        </w:rPr>
        <w:t>ä</w:t>
      </w:r>
      <w:r w:rsidR="00594481">
        <w:rPr>
          <w:rStyle w:val="normaltextrun"/>
          <w:rFonts w:ascii="Montserrat Light" w:hAnsi="Montserrat Light" w:cs="Segoe UI"/>
          <w:sz w:val="20"/>
          <w:szCs w:val="20"/>
          <w:lang w:val="de-DE"/>
        </w:rPr>
        <w:t>lle und milderen Temperaturen sinkt der Wasserstand seit mehreren Tagen nur noch unmerklich.</w:t>
      </w:r>
    </w:p>
    <w:p w14:paraId="6D76DF21" w14:textId="2A2F912A" w:rsidR="007D25AF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Die Wassertemperatur ist allerorts angenehm und die Wasserqualität hoch – Aktivitäten auf und im Wasser steht nichts im Wege!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303DED65" w14:textId="77777777" w:rsidR="007D25AF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Um alle Gäste und Reisende auf dem Laufenden zu halten, finden Sie unter gardatrentino.it/aktuelle-reiseinformationen alle wichtigen Informationen. Diese Seite wird von uns täglich aktualisiert.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5161C1A1" w14:textId="3C1956FA" w:rsidR="00E246D7" w:rsidRPr="007D25AF" w:rsidRDefault="007D25AF" w:rsidP="00053AF4">
      <w:pPr>
        <w:pStyle w:val="paragraph"/>
        <w:spacing w:before="80" w:beforeAutospacing="0" w:after="0" w:afterAutospacing="0"/>
        <w:textAlignment w:val="baseline"/>
        <w:rPr>
          <w:rFonts w:ascii="Montserrat-Regular" w:hAnsi="Montserrat-Regular" w:cs="Montserrat-Regular"/>
          <w:sz w:val="19"/>
          <w:szCs w:val="19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Wir wünschen Ihnen einen schönen Aufenthalt – genießen Sie Ihren Urlaub!</w:t>
      </w:r>
      <w:r w:rsidRPr="007D25AF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sectPr w:rsidR="00E246D7" w:rsidRPr="007D25AF" w:rsidSect="00837A3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4" w:right="1134" w:bottom="2148" w:left="136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CDB7" w14:textId="77777777" w:rsidR="00593BFE" w:rsidRDefault="00593BFE" w:rsidP="00481865">
      <w:pPr>
        <w:spacing w:line="240" w:lineRule="auto"/>
      </w:pPr>
      <w:r>
        <w:separator/>
      </w:r>
    </w:p>
  </w:endnote>
  <w:endnote w:type="continuationSeparator" w:id="0">
    <w:p w14:paraId="78020223" w14:textId="77777777" w:rsidR="00593BFE" w:rsidRDefault="00593BFE" w:rsidP="00481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58326395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B5B0B46" w14:textId="6055A3E4" w:rsidR="00645682" w:rsidRDefault="00645682" w:rsidP="0035425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990B776" w14:textId="77777777" w:rsidR="00E246D7" w:rsidRDefault="00E246D7" w:rsidP="006456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color w:val="808A94"/>
        <w:sz w:val="18"/>
        <w:szCs w:val="18"/>
      </w:rPr>
      <w:id w:val="-87299236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606B227" w14:textId="766A93FE" w:rsidR="00645682" w:rsidRPr="00645682" w:rsidRDefault="00645682" w:rsidP="00354258">
        <w:pPr>
          <w:pStyle w:val="Pidipagina"/>
          <w:framePr w:wrap="none" w:vAnchor="text" w:hAnchor="margin" w:xAlign="right" w:y="1"/>
          <w:rPr>
            <w:rStyle w:val="Numeropagina"/>
            <w:color w:val="808A94"/>
            <w:sz w:val="18"/>
            <w:szCs w:val="18"/>
          </w:rPr>
        </w:pP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fldChar w:fldCharType="begin"/>
        </w: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instrText xml:space="preserve"> PAGE </w:instrText>
        </w: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fldChar w:fldCharType="separate"/>
        </w:r>
        <w:r w:rsidRPr="00645682">
          <w:rPr>
            <w:rStyle w:val="Numeropagina"/>
            <w:rFonts w:ascii="Montserrat" w:hAnsi="Montserrat"/>
            <w:noProof/>
            <w:color w:val="808A94"/>
            <w:sz w:val="18"/>
            <w:szCs w:val="18"/>
          </w:rPr>
          <w:t>2</w:t>
        </w: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fldChar w:fldCharType="end"/>
        </w:r>
      </w:p>
    </w:sdtContent>
  </w:sdt>
  <w:p w14:paraId="2660C986" w14:textId="782B6DCF" w:rsidR="00A26EDD" w:rsidRPr="00A26EDD" w:rsidRDefault="00E246D7" w:rsidP="00645682">
    <w:pPr>
      <w:pStyle w:val="Pidipagina"/>
      <w:tabs>
        <w:tab w:val="clear" w:pos="9072"/>
        <w:tab w:val="right" w:pos="9407"/>
      </w:tabs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476CB57" wp14:editId="00DD0482">
          <wp:simplePos x="0" y="0"/>
          <wp:positionH relativeFrom="column">
            <wp:posOffset>-856393</wp:posOffset>
          </wp:positionH>
          <wp:positionV relativeFrom="paragraph">
            <wp:posOffset>-378553</wp:posOffset>
          </wp:positionV>
          <wp:extent cx="7568588" cy="890753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0692" cy="893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0F5B" w14:textId="5CD8AF52" w:rsidR="00E246D7" w:rsidRDefault="00E246D7" w:rsidP="00E246D7">
    <w:pPr>
      <w:pStyle w:val="Pidipagina"/>
      <w:tabs>
        <w:tab w:val="clear" w:pos="4536"/>
        <w:tab w:val="clear" w:pos="9072"/>
        <w:tab w:val="left" w:pos="251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FCAB9FF" wp14:editId="3C434561">
          <wp:simplePos x="0" y="0"/>
          <wp:positionH relativeFrom="column">
            <wp:posOffset>-861060</wp:posOffset>
          </wp:positionH>
          <wp:positionV relativeFrom="paragraph">
            <wp:posOffset>-743585</wp:posOffset>
          </wp:positionV>
          <wp:extent cx="7659272" cy="1248199"/>
          <wp:effectExtent l="0" t="0" r="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9272" cy="124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131D5" w14:textId="77777777" w:rsidR="00593BFE" w:rsidRDefault="00593BFE" w:rsidP="00481865">
      <w:pPr>
        <w:spacing w:line="240" w:lineRule="auto"/>
      </w:pPr>
      <w:r>
        <w:separator/>
      </w:r>
    </w:p>
  </w:footnote>
  <w:footnote w:type="continuationSeparator" w:id="0">
    <w:p w14:paraId="242B845C" w14:textId="77777777" w:rsidR="00593BFE" w:rsidRDefault="00593BFE" w:rsidP="004818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8790" w14:textId="76D3B038" w:rsidR="00E246D7" w:rsidRDefault="00E246D7">
    <w:pPr>
      <w:pStyle w:val="Intestazion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321C48DC" wp14:editId="7A3C72A4">
          <wp:simplePos x="0" y="0"/>
          <wp:positionH relativeFrom="column">
            <wp:posOffset>-855980</wp:posOffset>
          </wp:positionH>
          <wp:positionV relativeFrom="paragraph">
            <wp:posOffset>-438785</wp:posOffset>
          </wp:positionV>
          <wp:extent cx="7532370" cy="1784350"/>
          <wp:effectExtent l="0" t="0" r="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2370" cy="178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5C50" w14:textId="7C617D13" w:rsidR="00E246D7" w:rsidRDefault="00E246D7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084B3F" wp14:editId="2119BF3D">
          <wp:simplePos x="0" y="0"/>
          <wp:positionH relativeFrom="column">
            <wp:posOffset>-858864</wp:posOffset>
          </wp:positionH>
          <wp:positionV relativeFrom="paragraph">
            <wp:posOffset>-450215</wp:posOffset>
          </wp:positionV>
          <wp:extent cx="7537390" cy="1786184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1771" cy="180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03"/>
    <w:rsid w:val="00010AEA"/>
    <w:rsid w:val="0002629B"/>
    <w:rsid w:val="00053AF4"/>
    <w:rsid w:val="00060D13"/>
    <w:rsid w:val="0007020B"/>
    <w:rsid w:val="0007032E"/>
    <w:rsid w:val="00083603"/>
    <w:rsid w:val="001163DE"/>
    <w:rsid w:val="00186249"/>
    <w:rsid w:val="001F3F93"/>
    <w:rsid w:val="002070D2"/>
    <w:rsid w:val="0023661C"/>
    <w:rsid w:val="0024467A"/>
    <w:rsid w:val="002E7A0E"/>
    <w:rsid w:val="00335396"/>
    <w:rsid w:val="003B401A"/>
    <w:rsid w:val="003B562D"/>
    <w:rsid w:val="003B65DB"/>
    <w:rsid w:val="004123FF"/>
    <w:rsid w:val="004574C5"/>
    <w:rsid w:val="004643BA"/>
    <w:rsid w:val="00481865"/>
    <w:rsid w:val="004D4DDD"/>
    <w:rsid w:val="004D5141"/>
    <w:rsid w:val="004F4949"/>
    <w:rsid w:val="00540471"/>
    <w:rsid w:val="00565571"/>
    <w:rsid w:val="00593BFE"/>
    <w:rsid w:val="00594481"/>
    <w:rsid w:val="005C62AD"/>
    <w:rsid w:val="005D6017"/>
    <w:rsid w:val="005E1EAA"/>
    <w:rsid w:val="006054BA"/>
    <w:rsid w:val="00640855"/>
    <w:rsid w:val="00645682"/>
    <w:rsid w:val="006C3CAD"/>
    <w:rsid w:val="006D3C4F"/>
    <w:rsid w:val="007125EF"/>
    <w:rsid w:val="00723E1D"/>
    <w:rsid w:val="00793A5F"/>
    <w:rsid w:val="007A30D5"/>
    <w:rsid w:val="007D25AF"/>
    <w:rsid w:val="007E0B01"/>
    <w:rsid w:val="00802BF5"/>
    <w:rsid w:val="00812AD9"/>
    <w:rsid w:val="00833B94"/>
    <w:rsid w:val="00837A3D"/>
    <w:rsid w:val="0084530B"/>
    <w:rsid w:val="00857414"/>
    <w:rsid w:val="00857510"/>
    <w:rsid w:val="008754BE"/>
    <w:rsid w:val="008C0662"/>
    <w:rsid w:val="008F18F4"/>
    <w:rsid w:val="00907B44"/>
    <w:rsid w:val="00907E3A"/>
    <w:rsid w:val="00945CB1"/>
    <w:rsid w:val="009D42BC"/>
    <w:rsid w:val="00A17FDA"/>
    <w:rsid w:val="00A26EDD"/>
    <w:rsid w:val="00A44057"/>
    <w:rsid w:val="00A678D8"/>
    <w:rsid w:val="00A84A15"/>
    <w:rsid w:val="00A96FA7"/>
    <w:rsid w:val="00AA2A70"/>
    <w:rsid w:val="00AB2A1C"/>
    <w:rsid w:val="00AD3766"/>
    <w:rsid w:val="00B33C9B"/>
    <w:rsid w:val="00B57B53"/>
    <w:rsid w:val="00BA61E3"/>
    <w:rsid w:val="00BB1565"/>
    <w:rsid w:val="00BD6B93"/>
    <w:rsid w:val="00C156D4"/>
    <w:rsid w:val="00C46412"/>
    <w:rsid w:val="00C7744C"/>
    <w:rsid w:val="00D00ACB"/>
    <w:rsid w:val="00D26744"/>
    <w:rsid w:val="00D31AE2"/>
    <w:rsid w:val="00D741B1"/>
    <w:rsid w:val="00DE2EC4"/>
    <w:rsid w:val="00E15E83"/>
    <w:rsid w:val="00E246D7"/>
    <w:rsid w:val="00E35E64"/>
    <w:rsid w:val="00E37CB3"/>
    <w:rsid w:val="00E77CBB"/>
    <w:rsid w:val="00E87787"/>
    <w:rsid w:val="00F17FAD"/>
    <w:rsid w:val="00F20294"/>
    <w:rsid w:val="00F4223E"/>
    <w:rsid w:val="00F631A2"/>
    <w:rsid w:val="00FC3CD0"/>
    <w:rsid w:val="00FD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AC25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nhideWhenUsed/>
    <w:qFormat/>
    <w:rsid w:val="005D6017"/>
  </w:style>
  <w:style w:type="paragraph" w:styleId="Titolo1">
    <w:name w:val="heading 1"/>
    <w:basedOn w:val="Normale"/>
    <w:next w:val="Normale"/>
    <w:link w:val="Titolo1Carattere"/>
    <w:uiPriority w:val="9"/>
    <w:unhideWhenUsed/>
    <w:rsid w:val="00116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5141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A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A15"/>
    <w:rPr>
      <w:rFonts w:ascii="Tahoma" w:hAnsi="Tahoma" w:cs="Tahoma"/>
      <w:sz w:val="16"/>
      <w:szCs w:val="16"/>
    </w:rPr>
  </w:style>
  <w:style w:type="paragraph" w:styleId="Formuladiapertura">
    <w:name w:val="Salutation"/>
    <w:basedOn w:val="Lauftext"/>
    <w:next w:val="Normale"/>
    <w:link w:val="FormuladiaperturaCarattere"/>
    <w:uiPriority w:val="1"/>
    <w:rsid w:val="005D6017"/>
    <w:pPr>
      <w:spacing w:after="180"/>
    </w:pPr>
  </w:style>
  <w:style w:type="paragraph" w:styleId="Intestazione">
    <w:name w:val="header"/>
    <w:basedOn w:val="Normale"/>
    <w:link w:val="IntestazioneCarattere"/>
    <w:uiPriority w:val="99"/>
    <w:unhideWhenUsed/>
    <w:rsid w:val="00481865"/>
    <w:pPr>
      <w:tabs>
        <w:tab w:val="center" w:pos="4536"/>
        <w:tab w:val="right" w:pos="9072"/>
      </w:tabs>
      <w:spacing w:line="240" w:lineRule="auto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1"/>
    <w:rsid w:val="005D6017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5141"/>
  </w:style>
  <w:style w:type="paragraph" w:styleId="Pidipagina">
    <w:name w:val="footer"/>
    <w:basedOn w:val="Normale"/>
    <w:link w:val="PidipaginaCarattere"/>
    <w:uiPriority w:val="99"/>
    <w:unhideWhenUsed/>
    <w:rsid w:val="00481865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141"/>
  </w:style>
  <w:style w:type="paragraph" w:customStyle="1" w:styleId="Lauftext">
    <w:name w:val="Lauftext"/>
    <w:basedOn w:val="Normale"/>
    <w:link w:val="LauftextZchn"/>
    <w:qFormat/>
    <w:rsid w:val="00723E1D"/>
  </w:style>
  <w:style w:type="paragraph" w:customStyle="1" w:styleId="Absendername">
    <w:name w:val="Absendername"/>
    <w:basedOn w:val="Normale"/>
    <w:next w:val="Normale"/>
    <w:link w:val="AbsendernameZchn"/>
    <w:uiPriority w:val="7"/>
    <w:qFormat/>
    <w:rsid w:val="00723E1D"/>
  </w:style>
  <w:style w:type="character" w:customStyle="1" w:styleId="LauftextZchn">
    <w:name w:val="Lauftext Zchn"/>
    <w:basedOn w:val="Carpredefinitoparagrafo"/>
    <w:link w:val="Lauftext"/>
    <w:rsid w:val="00723E1D"/>
  </w:style>
  <w:style w:type="character" w:customStyle="1" w:styleId="AbsendernameZchn">
    <w:name w:val="Absendername Zchn"/>
    <w:basedOn w:val="LauftextZchn"/>
    <w:link w:val="Absendername"/>
    <w:uiPriority w:val="7"/>
    <w:rsid w:val="005D6017"/>
  </w:style>
  <w:style w:type="paragraph" w:customStyle="1" w:styleId="Betreff">
    <w:name w:val="Betreff"/>
    <w:basedOn w:val="Normale"/>
    <w:qFormat/>
    <w:rsid w:val="005D6017"/>
    <w:pPr>
      <w:spacing w:before="360" w:after="180"/>
    </w:pPr>
    <w:rPr>
      <w:rFonts w:ascii="Calibri" w:hAnsi="Calibri"/>
      <w:b/>
      <w:color w:val="69676D" w:themeColor="text2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723E1D"/>
    <w:rPr>
      <w:color w:val="808080"/>
    </w:rPr>
  </w:style>
  <w:style w:type="paragraph" w:customStyle="1" w:styleId="EinfAbs">
    <w:name w:val="[Einf. Abs.]"/>
    <w:basedOn w:val="Normale"/>
    <w:uiPriority w:val="99"/>
    <w:rsid w:val="00E246D7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character" w:styleId="Numeropagina">
    <w:name w:val="page number"/>
    <w:basedOn w:val="Carpredefinitoparagrafo"/>
    <w:uiPriority w:val="99"/>
    <w:semiHidden/>
    <w:unhideWhenUsed/>
    <w:rsid w:val="00645682"/>
  </w:style>
  <w:style w:type="paragraph" w:styleId="NormaleWeb">
    <w:name w:val="Normal (Web)"/>
    <w:basedOn w:val="Normale"/>
    <w:uiPriority w:val="99"/>
    <w:semiHidden/>
    <w:unhideWhenUsed/>
    <w:rsid w:val="00F20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ph">
    <w:name w:val="paragraph"/>
    <w:basedOn w:val="Normale"/>
    <w:rsid w:val="007D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7D25AF"/>
  </w:style>
  <w:style w:type="character" w:customStyle="1" w:styleId="eop">
    <w:name w:val="eop"/>
    <w:basedOn w:val="Carpredefinitoparagrafo"/>
    <w:rsid w:val="007D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Style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E861-2A4B-0147-A4C0-74ABCB3E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Vorlage Sichtfenster rechts</vt:lpstr>
      <vt:lpstr>Brief Vorlage Sichtfenster rechts</vt:lpstr>
    </vt:vector>
  </TitlesOfParts>
  <Manager/>
  <Company>https://www.muster-vorlage.ch</Company>
  <LinksUpToDate>false</LinksUpToDate>
  <CharactersWithSpaces>2174</CharactersWithSpaces>
  <SharedDoc>false</SharedDoc>
  <HyperlinkBase>https://www.muster-vorlage.ch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Vorlage Sichtfenster rechts</dc:title>
  <dc:subject>Brief Vorlage Sichtfenster rechts</dc:subject>
  <dc:creator>Muster-Vorlage.ch</dc:creator>
  <cp:keywords>Brief Vorlage</cp:keywords>
  <dc:description>https://www.muster-vorlage.ch</dc:description>
  <cp:lastModifiedBy>Alessandra Odorizzi</cp:lastModifiedBy>
  <cp:revision>3</cp:revision>
  <cp:lastPrinted>2016-04-19T11:51:00Z</cp:lastPrinted>
  <dcterms:created xsi:type="dcterms:W3CDTF">2022-08-25T15:17:00Z</dcterms:created>
  <dcterms:modified xsi:type="dcterms:W3CDTF">2022-08-25T15:17:00Z</dcterms:modified>
  <cp:category/>
</cp:coreProperties>
</file>